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E9" w:rsidRDefault="00B220E9" w:rsidP="005539B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220E9"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 descr="C:\DOCUME~1\User\LOCALS~1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E9" w:rsidRDefault="00B220E9" w:rsidP="005539B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39BF" w:rsidRDefault="00B220E9" w:rsidP="005539B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БРАГИНСКОГО СЕЛЬСОВЕТА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КУРАГИНСКОГО РАЙОНА  </w:t>
      </w:r>
    </w:p>
    <w:p w:rsidR="005539BF" w:rsidRPr="00520092" w:rsidRDefault="005539BF" w:rsidP="005539B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КРАСНОЯРСКОГО КРАЯ</w:t>
      </w:r>
    </w:p>
    <w:p w:rsidR="005539BF" w:rsidRDefault="00B220E9" w:rsidP="005539B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39BF" w:rsidRDefault="00B220E9" w:rsidP="005539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5539BF" w:rsidRPr="00520092">
        <w:rPr>
          <w:rFonts w:ascii="Times New Roman" w:hAnsi="Times New Roman" w:cs="Times New Roman"/>
          <w:sz w:val="28"/>
          <w:szCs w:val="28"/>
        </w:rPr>
        <w:t xml:space="preserve">.2023                                  </w:t>
      </w:r>
      <w:r w:rsidR="005539BF">
        <w:rPr>
          <w:rFonts w:ascii="Times New Roman CYR" w:hAnsi="Times New Roman CYR" w:cs="Times New Roman CYR"/>
          <w:sz w:val="28"/>
          <w:szCs w:val="28"/>
        </w:rPr>
        <w:t xml:space="preserve">с. Брагино                     </w:t>
      </w:r>
      <w:r w:rsidR="0049690E">
        <w:rPr>
          <w:rFonts w:ascii="Times New Roman CYR" w:hAnsi="Times New Roman CYR" w:cs="Times New Roman CYR"/>
          <w:sz w:val="28"/>
          <w:szCs w:val="28"/>
        </w:rPr>
        <w:t xml:space="preserve">                        № 19-п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39BF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«Патриотическое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воспитание молодёжи  на 2023 </w:t>
      </w:r>
      <w:r w:rsidRPr="005539BF">
        <w:rPr>
          <w:rFonts w:ascii="Times New Roman" w:hAnsi="Times New Roman" w:cs="Times New Roman"/>
          <w:bCs/>
          <w:sz w:val="28"/>
          <w:szCs w:val="28"/>
        </w:rPr>
        <w:t>год»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Законом Красноярского края от 17.06.2021 № 11-5188 </w:t>
      </w:r>
      <w:r w:rsidRPr="005539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патриотическом воспитании</w:t>
      </w:r>
      <w:r w:rsidRPr="005539B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Указа Губернатора Красноярского края от 04.04.2022 № 95-уг </w:t>
      </w:r>
      <w:r w:rsidRPr="005539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Концепции патриотического воспитания в Красноярском крае</w:t>
      </w:r>
      <w:r w:rsidRPr="005539B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муниципального образования Брагинский сельсовет, </w:t>
      </w:r>
      <w:r w:rsidR="00B220E9">
        <w:rPr>
          <w:rFonts w:ascii="Times New Roman CYR" w:hAnsi="Times New Roman CYR" w:cs="Times New Roman CYR"/>
          <w:sz w:val="28"/>
          <w:szCs w:val="28"/>
        </w:rPr>
        <w:t>ПОСТАНОВЛЯЮ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муниципальную программу </w:t>
      </w:r>
      <w:r w:rsidRPr="005539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Патриотическое воспитание молодёжи муниципального образования Брагинский сельсовет на 2023 год</w:t>
      </w:r>
      <w:r w:rsidRPr="005539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согласно приложению. </w:t>
      </w:r>
    </w:p>
    <w:p w:rsidR="00B220E9" w:rsidRDefault="00B220E9" w:rsidP="00B220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 оставляю за собой.</w:t>
      </w:r>
    </w:p>
    <w:p w:rsidR="00B220E9" w:rsidRDefault="00B220E9" w:rsidP="00B220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вступает в силу в день, следующий за днем его  официального опубликования в газете "Брагинский вестник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Глава сельсовета</w:t>
      </w:r>
    </w:p>
    <w:p w:rsidR="00B220E9" w:rsidRPr="008A7A8A" w:rsidRDefault="00B220E9" w:rsidP="00B220E9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Calibri" w:hAnsi="Calibri" w:cs="Calibri"/>
        </w:rPr>
      </w:pPr>
    </w:p>
    <w:p w:rsidR="00B220E9" w:rsidRPr="00BF7A3E" w:rsidRDefault="00B220E9" w:rsidP="00B220E9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3E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Ю.Ф.Росолов</w:t>
      </w:r>
    </w:p>
    <w:p w:rsidR="00B220E9" w:rsidRDefault="00B220E9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20E9" w:rsidSect="0097557A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к решению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9690E">
        <w:rPr>
          <w:rFonts w:ascii="Times New Roman" w:hAnsi="Times New Roman" w:cs="Times New Roman"/>
          <w:sz w:val="28"/>
          <w:szCs w:val="28"/>
        </w:rPr>
        <w:t>27.06.2023г. №19-п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МУНИЦИПАЛЬНАЯ ПРОГРАММА </w:t>
      </w:r>
      <w:r w:rsidRPr="005539B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ПАТРИОТИЧЕСКОЕ ВОСПИТАНИЕ МОЛОДЁЖИ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ОБРАЗОВАНИЯБРАГИНСКИЙ СЕЛЬСОВЕТ</w:t>
      </w:r>
      <w:r w:rsidRPr="005539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муниципальной программы </w:t>
      </w:r>
      <w:r w:rsidRPr="005539B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Патриотическое воспитание молодёжи муниципального образования Брагинский сельсовет на 2023 год</w:t>
      </w:r>
      <w:r w:rsidRPr="005539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420"/>
        <w:gridCol w:w="6217"/>
      </w:tblGrid>
      <w:tr w:rsidR="005539BF" w:rsidRP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Pr="005539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Патриотическое воспитание молодёжи муниципального образования Брагинский сельсовет на 2023 год</w:t>
            </w:r>
            <w:r w:rsidRPr="005539B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539BF" w:rsidRP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Закон Красноярского края от 17.06.2021 № 11-5188 </w:t>
            </w:r>
            <w:r w:rsidRPr="005539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патриотическом воспитании</w:t>
            </w:r>
            <w:r w:rsidRPr="005539B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Указ Губернатора Красноярского края от 04.04.2022 № 95-уг </w:t>
            </w:r>
            <w:r w:rsidRPr="005539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утверждении Концепции патриотического воспитания в Красноярском крае</w:t>
            </w:r>
            <w:r w:rsidRPr="005539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39BF" w:rsidRP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B2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1 июля</w:t>
            </w:r>
            <w:r w:rsidR="005539BF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31 декабря 2023 года</w:t>
            </w:r>
          </w:p>
        </w:tc>
      </w:tr>
      <w:tr w:rsidR="005539BF" w:rsidRP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Органы местного самоуправления - Совет депутатов, администрация сельсовета </w:t>
            </w:r>
          </w:p>
        </w:tc>
      </w:tr>
      <w:tr w:rsidR="005539BF" w:rsidRP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53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 Программы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Формирование у молодежи патриотического сознания и патриотических ценностей, уважения к культурному, историческому, боевому прошлому России и Красноярского края, традициям, государственным и военным символам Российской Федерации, воинским реликвиям, государственным символам Красноярского края, готовности к служению Российской Федерации, ее защите, добросовестному выполнению гражданского, профессионального и воинского долга; укрепление чувства сопричастности граждан к истории, культуре и природе России и Красноярского края, осознания неразрывности с ними, ответственности за их будущее.</w:t>
            </w:r>
          </w:p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539BF" w:rsidRP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Программы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Повышение мотивации у молодежи к военной службе и готовности к защите Российской Федерации, повышение престижа службы в Вооруженных Силах Российской Федерации и правоохранительных органах;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работы оборонно-спортивных и учебно-методических центров патриотической направленности, военно-патриотических и военно-исторических клубов;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военно-спортивных игр и поддержка центров военно-патриотического воспитания и подготовки граждан к военной службе;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развития практики шефства воинских частей над образовательными организациями Красноярского края;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активного привлечения граждан, общественных объединений, иных организаций к решению социально-экономических, культурных, правовых, экологических и других задач Красноярского края, а также к участию в мероприятиях историко-патриотической, героико-патриотической, военно-патриотической и гражданско-патриотической направленности;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популяризация изучения истории, культуры и природы России и Красноярского края;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поддержка творческой активности деятелей искусства и литературы Красноярского края по созданию произведений патриотической направленности;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информационного обеспечения патриотического воспитания, в том числе в информационно-телекоммуникационной сети Интернет, для освещения событий и явлений патриотической направленности средствами массовой информации Красноярского края, популяризации патриотической тематики телевизионных программ и публикаций в периодической печати;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жителей Красноярского края в поисковой работе на территории других субъектов Российской Федерации, организация поисковой работы в Красноярском крае;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противодействие попыткам фальсификации истории;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популяризация подвигов героев и видных деятелей истории и культуры Красноярского края, граждан Российской Федерации, награжденных за большие заслуги и достижения перед государством и обществом в разных сферах деятельности;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формирование у граждан уважения к русскому языку как государственному языку Российской Федерации;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повышения активности ветеранских организаций в работе с молодежью, использование их опыта, нравственного и духовного потенциала для укрепления и развития преемственности поколений;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гражданского единства, формирование расовой, национальной, религиозной терпимости, развитие дружественных отношений между представителями разных национальностей, проживающих в Красноярском крае, обеспечение межнационального и межконфессионального согласия на территории Красноярского края;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популяризация традиционных ценностей как основы национального самосознания;</w:t>
            </w:r>
          </w:p>
          <w:p w:rsidR="005539BF" w:rsidRDefault="005539BF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в Красноярском крае системы краевых государственных общеобразовательных организаций со специальным наименованием "кадетский (морской кадетский) корпус".</w:t>
            </w:r>
          </w:p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39BF" w:rsidRP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Взаимодействие органов местного самоуправления, органов государственной власти края, образовательных учреждений и общественных организаций через создание Координационных советов. </w:t>
            </w:r>
          </w:p>
        </w:tc>
      </w:tr>
      <w:tr w:rsidR="005539BF" w:rsidRP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Основные направления реализации Программы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Комплекс мероприятий, утвержденных Решением Совета депутатов.</w:t>
            </w:r>
          </w:p>
        </w:tc>
      </w:tr>
      <w:tr w:rsidR="005539BF" w:rsidRP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Объёмы и источники финансирования 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образования Брагинский сельсовет, привлечённые средства.</w:t>
            </w:r>
          </w:p>
        </w:tc>
      </w:tr>
      <w:tr w:rsidR="005539BF" w:rsidRP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степени готовности и стремления молодежи к выполнению своего гражданского и гражданско-патриотического долга во всем многообразии форм его проявления </w:t>
            </w:r>
          </w:p>
        </w:tc>
      </w:tr>
      <w:tr w:rsidR="005539BF">
        <w:trPr>
          <w:trHeight w:val="1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контроля за выполнением программы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Совет депутатов.</w:t>
            </w:r>
          </w:p>
        </w:tc>
      </w:tr>
    </w:tbl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</w:t>
      </w:r>
      <w:r w:rsidRPr="0055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Пояснительная записка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  <w:r w:rsidRPr="005539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Патриотическое воспитание молодёжи муниципального образования Брагинский сельсовет на 2023 год</w:t>
      </w:r>
      <w:r w:rsidRPr="005539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разработана с учётом федеральных законов и иных нормативных правовых актов Российской Федерации, законов и иных нормативных правовых актов края в области образования, здравоохранения, социальной защиты населения, национальной политики, культуры, семьи и молодёжи, физической культуры и спорта, средств массовой информации, воинской обязанности и военной службы. </w:t>
      </w:r>
      <w:proofErr w:type="gramEnd"/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Программа ориентирована на детей и молодежь - жителей муниципального образования Брагинский сельсовет.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продолжается формирование системы гражданско-патриотического воспитания, способствующей сознательному принятию молодёжью традиционных ценностей отечественной культуры и национальных идеалов. Гражданско-патриотическое и военно-патриотическое воспитание подразумевают формирование чувства гордости за свою страну, ответственности за судьбу Родины и готовности к защите её интересов, знания истории Отечества, уважения к культурным и историческим памятникам, достижениям нашей страны, а также к государственным символам России.  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Значительную работу по гражданско-патриотическому воспитанию проводят учреждения образования, общественные организации (объединения) ветеранов Великой Отечественной войны и труда, и воинов-интернационалистов.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Наряду с учреждениями образования, культуры, общественными организациями и организациями семейной и молодёжной политики администрация Брагинского сельсовета (города) также является учреждением – участником системы гражданско-патриотического воспитания на территории муниципального образования.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</w:t>
      </w:r>
      <w:r w:rsidRPr="0055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 Программы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</w:t>
      </w:r>
      <w:r w:rsidRPr="0055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сохранением приоритетов имеющегося опыта гражданско-патриотического воспитания, использование современных подходов к формированию системы ценностей, идеалов и авторитетов гражданина-патриота. Развитие и укрепление принципов толерантности молодежи, основанных на принадлежности к многонациональному российскому обществу, неприятии всех видов экстремизма, в том числе религиозного и националистического, а также на формировании устойчивого психологического иммунитета личности к воздействию экстремистов, стремящихся влиять на общество посредством устрашения населения террором. Поддержание и развитие форм гражданско-патриотического воспитания, способствующих выработке в молодом человеке ощущения </w:t>
      </w:r>
      <w:r w:rsidRPr="005539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своего района, своего города, своей страны</w:t>
      </w:r>
      <w:r w:rsidRPr="005539B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Развитие, укрепление и повышение эффективности системы гражданско-патриотического воспитания; Профилактика асоциальных явлений в подростковой и молодёжной среде; Популяризация активного участия семьи, школы, социальных и государственных институтов в патриотическом воспитании молодёжи. Военно-патриотическое воспитание ориентировано на формирование у подрастающего поколения идей служения Отечеству, способности к его вооруженной защите.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К основным аспектам, обеспечивающим решение задач Программы, относятся: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проведение целенаправленной политики по созданию условий для социального, культурного, духовного и физического развития молодёжи;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 CYR" w:hAnsi="Times New Roman CYR" w:cs="Times New Roman CYR"/>
          <w:sz w:val="28"/>
          <w:szCs w:val="28"/>
        </w:rPr>
        <w:t>активное вовлечение молодёжи в решение социально-экономических, культурных и других проблем;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привлечение к участию в патриотическом воспитании научных учреждений, общественных организаций, трудовых коллективов, семей, отдельных граждан.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направления реализации Программы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Основные направления реализации Программы представляют собой систему взаимосвязанных мер, реализуемых непосредственно в сфере деятельности гражданско</w:t>
      </w:r>
      <w:r w:rsidR="00FE72F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патриотического воспитания молодёжи и военно-патриотических</w:t>
      </w:r>
      <w:r w:rsidR="00FE72F6">
        <w:rPr>
          <w:rFonts w:ascii="Times New Roman CYR" w:hAnsi="Times New Roman CYR" w:cs="Times New Roman CYR"/>
          <w:sz w:val="28"/>
          <w:szCs w:val="28"/>
        </w:rPr>
        <w:t xml:space="preserve"> мероприятий в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Первостепенными вопросами остаются формирование и внедрение в молодёжную среду системы базовых ценностей, ориентирующих их на межкультурный, межнациональный и межпоколенческий диалог.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Мероприятия Программы по гражданско-патриотическому и военно-патриотическому воспитанию молодёжи, должны способствовать формированию в молодёжной среде гуманистических идеалов, понимания у подрастающего поколения долга и ответственности  перед общественными и государственными задачами, а также готовности к достойному служению Отечеству, защите суверенитета и национальных интересов Российской Федерации.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Реализация Программы осуществляется также посредством: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вовлечения в систему гражданско-патриотического воспитания представителей  субъектов образовательной деятельности, находящихся на территории муниципального образования;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 CYR" w:hAnsi="Times New Roman CYR" w:cs="Times New Roman CYR"/>
          <w:sz w:val="28"/>
          <w:szCs w:val="28"/>
        </w:rPr>
        <w:t>воспитания правильного представления молодежи об истории своей страны и мировой истории;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 CYR" w:hAnsi="Times New Roman CYR" w:cs="Times New Roman CYR"/>
          <w:sz w:val="28"/>
          <w:szCs w:val="28"/>
        </w:rPr>
        <w:t xml:space="preserve">привития любви к родному языку;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 xml:space="preserve">пропаганды в молодёжной среде истории района, поселка, знакомства с его знаменитыми жителями;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 CYR" w:hAnsi="Times New Roman CYR" w:cs="Times New Roman CYR"/>
          <w:sz w:val="28"/>
          <w:szCs w:val="28"/>
        </w:rPr>
        <w:t>организации экскурсий, экспедиций по историческим местам и местам боевой славы; -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 CYR" w:hAnsi="Times New Roman CYR" w:cs="Times New Roman CYR"/>
          <w:sz w:val="28"/>
          <w:szCs w:val="28"/>
        </w:rPr>
        <w:t xml:space="preserve">работы с допризывной молодежью, оказанием помощи в подготовке юношей к службе в армии;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повышении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роли СМИ в патриотическом воспитании;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проведения культурно-массовых и спортивных мероприятий, приуроченных к дням боевой славы и знаменательным датам.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</w:t>
      </w:r>
      <w:r w:rsidRPr="0055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Механизм реализации Программы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Программа реализуется посредством взаимодействия органов местного самоуправления, органов государственной власти края, образовательных учреждений и общественных организаций через создание Координационных советов и выполнением плана мероприятий, утве</w:t>
      </w:r>
      <w:r w:rsidR="00FE72F6">
        <w:rPr>
          <w:rFonts w:ascii="Times New Roman CYR" w:hAnsi="Times New Roman CYR" w:cs="Times New Roman CYR"/>
          <w:sz w:val="28"/>
          <w:szCs w:val="28"/>
        </w:rPr>
        <w:t xml:space="preserve">ржденного Решением </w:t>
      </w:r>
      <w:r>
        <w:rPr>
          <w:rFonts w:ascii="Times New Roman CYR" w:hAnsi="Times New Roman CYR" w:cs="Times New Roman CYR"/>
          <w:sz w:val="28"/>
          <w:szCs w:val="28"/>
        </w:rPr>
        <w:t xml:space="preserve">Совета депутатов.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План мероприятий является неотъемлемой частью Программы.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Объём и источники финансирования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Финансирование мероприятий Программы осуществляется в пределах средств, предусмотренных бюджетом муниципа</w:t>
      </w:r>
      <w:r w:rsidR="00FE72F6">
        <w:rPr>
          <w:rFonts w:ascii="Times New Roman CYR" w:hAnsi="Times New Roman CYR" w:cs="Times New Roman CYR"/>
          <w:sz w:val="28"/>
          <w:szCs w:val="28"/>
        </w:rPr>
        <w:t xml:space="preserve">льного образования Брагинский сельсовет </w:t>
      </w:r>
      <w:r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FE72F6">
        <w:rPr>
          <w:rFonts w:ascii="Times New Roman CYR" w:hAnsi="Times New Roman CYR" w:cs="Times New Roman CYR"/>
          <w:sz w:val="28"/>
          <w:szCs w:val="28"/>
        </w:rPr>
        <w:t>а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год.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В программе разрешено использование привлечённых финансовых средств.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</w:t>
      </w:r>
      <w:r w:rsidRPr="0055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Ожидаемые результаты реализации Программы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Результативность реализации Программы измеряется степенью готовности и стремлением молодежи к выполнению своего гражданского и гражданско-патриотического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служения Отечеству. 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539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Конечными результатами реализации Программы должны стать:</w:t>
      </w:r>
    </w:p>
    <w:p w:rsidR="005539BF" w:rsidRPr="005539BF" w:rsidRDefault="005539BF" w:rsidP="005539B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before="90" w:after="9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539B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условий для осознания гражданами своей гражданской идентичности, формирования чувства гражданской ответственности и проявления высокой социальной активности;</w:t>
      </w:r>
    </w:p>
    <w:p w:rsidR="005539BF" w:rsidRDefault="005539BF" w:rsidP="005539BF">
      <w:pPr>
        <w:autoSpaceDE w:val="0"/>
        <w:autoSpaceDN w:val="0"/>
        <w:adjustRightInd w:val="0"/>
        <w:spacing w:before="90" w:after="9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539B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условий для достижения задач развития патриотического воспитания в Красноярском крае;</w:t>
      </w:r>
    </w:p>
    <w:p w:rsidR="005539BF" w:rsidRDefault="005539BF" w:rsidP="005539BF">
      <w:pPr>
        <w:autoSpaceDE w:val="0"/>
        <w:autoSpaceDN w:val="0"/>
        <w:adjustRightInd w:val="0"/>
        <w:spacing w:before="90" w:after="9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539B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единой системы взаимодействия между органами исполнительной власти Красноярского края в сфере патриотического воспитания.</w:t>
      </w:r>
    </w:p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Мероприятия программы </w:t>
      </w:r>
    </w:p>
    <w:p w:rsid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10555" w:type="dxa"/>
        <w:tblInd w:w="-71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25"/>
        <w:gridCol w:w="3870"/>
        <w:gridCol w:w="1965"/>
        <w:gridCol w:w="1560"/>
        <w:gridCol w:w="1395"/>
        <w:gridCol w:w="1240"/>
      </w:tblGrid>
      <w:tr w:rsidR="005539BF" w:rsidTr="002B38EA">
        <w:trPr>
          <w:trHeight w:val="1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Исполнители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Источники финансирования</w:t>
            </w:r>
          </w:p>
        </w:tc>
      </w:tr>
      <w:tr w:rsidR="005539BF" w:rsidTr="002B38EA">
        <w:trPr>
          <w:trHeight w:val="1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B2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9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FE72F6" w:rsidRDefault="002B38EA" w:rsidP="00FE7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Выездное мероприятие</w:t>
            </w:r>
            <w:r w:rsidR="005539BF" w:rsidRPr="00FE72F6">
              <w:rPr>
                <w:rFonts w:ascii="Times New Roman CYR" w:hAnsi="Times New Roman CYR" w:cs="Times New Roman CYR"/>
                <w:sz w:val="28"/>
                <w:szCs w:val="28"/>
              </w:rPr>
              <w:t xml:space="preserve">, экскурсии 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B2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МО</w:t>
            </w:r>
          </w:p>
        </w:tc>
      </w:tr>
      <w:tr w:rsidR="005539BF" w:rsidTr="002B38EA">
        <w:trPr>
          <w:trHeight w:val="1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B2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39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P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Выездное мероприятие в Парк Победы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B22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июль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BF" w:rsidRDefault="0055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МО</w:t>
            </w:r>
          </w:p>
        </w:tc>
      </w:tr>
    </w:tbl>
    <w:p w:rsidR="005539BF" w:rsidRPr="005539BF" w:rsidRDefault="005539BF" w:rsidP="005539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342A" w:rsidRDefault="0063342A"/>
    <w:sectPr w:rsidR="0063342A" w:rsidSect="009755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EE1D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39BF"/>
    <w:rsid w:val="00005A60"/>
    <w:rsid w:val="002B38EA"/>
    <w:rsid w:val="0041429F"/>
    <w:rsid w:val="0049690E"/>
    <w:rsid w:val="005539BF"/>
    <w:rsid w:val="0063342A"/>
    <w:rsid w:val="00775B26"/>
    <w:rsid w:val="007A4F70"/>
    <w:rsid w:val="00947D6D"/>
    <w:rsid w:val="00B220E9"/>
    <w:rsid w:val="00D365E6"/>
    <w:rsid w:val="00F951DD"/>
    <w:rsid w:val="00FE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9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~1\User\LOCALS~1\Temp\FineReader10\media\image3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2023-06-27T07:13:00Z</cp:lastPrinted>
  <dcterms:created xsi:type="dcterms:W3CDTF">2023-06-05T08:29:00Z</dcterms:created>
  <dcterms:modified xsi:type="dcterms:W3CDTF">2023-06-27T07:13:00Z</dcterms:modified>
</cp:coreProperties>
</file>